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2354F">
      <w:pPr>
        <w:tabs>
          <w:tab w:val="left" w:pos="2460"/>
          <w:tab w:val="center" w:pos="5400"/>
        </w:tabs>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AE3C6A" w14:paraId="65595C2F" w14:textId="77777777" w:rsidTr="00117BE9">
        <w:tc>
          <w:tcPr>
            <w:tcW w:w="10749" w:type="dxa"/>
            <w:gridSpan w:val="3"/>
          </w:tcPr>
          <w:p w14:paraId="59928732" w14:textId="5473F22E" w:rsidR="001C1575" w:rsidRPr="00726996" w:rsidRDefault="00EA3E00" w:rsidP="00554FE9">
            <w:pPr>
              <w:rPr>
                <w:rFonts w:asciiTheme="minorHAnsi" w:hAnsiTheme="minorHAnsi" w:cstheme="minorHAnsi"/>
                <w:b/>
                <w:szCs w:val="22"/>
                <w:lang w:val="fr-CA"/>
              </w:rPr>
            </w:pPr>
            <w:r w:rsidRPr="00726996">
              <w:rPr>
                <w:rFonts w:asciiTheme="minorHAnsi" w:hAnsiTheme="minorHAnsi" w:cstheme="minorHAnsi"/>
                <w:b/>
                <w:szCs w:val="22"/>
                <w:lang w:val="fr-CA"/>
              </w:rPr>
              <w:t xml:space="preserve">1. </w:t>
            </w:r>
            <w:r w:rsidR="001C1575" w:rsidRPr="00726996">
              <w:rPr>
                <w:rFonts w:asciiTheme="minorHAnsi" w:hAnsiTheme="minorHAnsi" w:cstheme="minorHAnsi"/>
                <w:b/>
                <w:szCs w:val="22"/>
                <w:lang w:val="fr-CA"/>
              </w:rPr>
              <w:t>Event information</w:t>
            </w:r>
            <w:r w:rsidRPr="00726996">
              <w:rPr>
                <w:rFonts w:asciiTheme="minorHAnsi" w:hAnsiTheme="minorHAnsi" w:cstheme="minorHAnsi"/>
                <w:b/>
                <w:szCs w:val="22"/>
                <w:lang w:val="fr-CA"/>
              </w:rPr>
              <w:t xml:space="preserve"> / </w:t>
            </w:r>
            <w:r w:rsidR="001C1575" w:rsidRPr="00726996">
              <w:rPr>
                <w:rFonts w:asciiTheme="minorHAnsi" w:hAnsiTheme="minorHAnsi" w:cstheme="minorHAnsi"/>
                <w:b/>
                <w:szCs w:val="22"/>
                <w:lang w:val="fr-CA"/>
              </w:rPr>
              <w:t>Information de l’événement</w:t>
            </w:r>
            <w:r w:rsidR="00195560" w:rsidRPr="00726996">
              <w:rPr>
                <w:rFonts w:asciiTheme="minorHAnsi" w:hAnsiTheme="minorHAnsi" w:cstheme="minorHAnsi"/>
                <w:b/>
                <w:szCs w:val="22"/>
                <w:lang w:val="fr-CA"/>
              </w:rPr>
              <w:t xml:space="preserve"> </w:t>
            </w:r>
          </w:p>
        </w:tc>
      </w:tr>
      <w:tr w:rsidR="001C1575" w:rsidRPr="00AE3C6A"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BD9D21D" w14:textId="77777777" w:rsidR="00726996" w:rsidRPr="00726996" w:rsidRDefault="00726996" w:rsidP="00726996">
            <w:pPr>
              <w:rPr>
                <w:rFonts w:asciiTheme="minorHAnsi" w:hAnsiTheme="minorHAnsi" w:cstheme="minorHAnsi"/>
                <w:sz w:val="22"/>
                <w:szCs w:val="22"/>
                <w:lang w:val="fr-CA"/>
              </w:rPr>
            </w:pPr>
            <w:r w:rsidRPr="00726996">
              <w:rPr>
                <w:rFonts w:asciiTheme="minorHAnsi" w:hAnsiTheme="minorHAnsi" w:cstheme="minorHAnsi"/>
                <w:sz w:val="22"/>
                <w:szCs w:val="22"/>
                <w:lang w:val="fr-CA"/>
              </w:rPr>
              <w:t>Eileen Du Plooy</w:t>
            </w:r>
          </w:p>
          <w:p w14:paraId="16D2619D" w14:textId="75CC19D5" w:rsidR="00726996" w:rsidRPr="00554FE9" w:rsidRDefault="00B33A51" w:rsidP="00726996">
            <w:pPr>
              <w:rPr>
                <w:rFonts w:asciiTheme="minorHAnsi" w:hAnsiTheme="minorHAnsi" w:cstheme="minorHAnsi"/>
                <w:sz w:val="22"/>
                <w:szCs w:val="22"/>
                <w:lang w:val="fr-CA"/>
              </w:rPr>
            </w:pPr>
            <w:hyperlink r:id="rId10" w:history="1">
              <w:r w:rsidR="00726996" w:rsidRPr="007317BD">
                <w:rPr>
                  <w:rStyle w:val="Hyperlink"/>
                  <w:rFonts w:asciiTheme="minorHAnsi" w:hAnsiTheme="minorHAnsi" w:cstheme="minorHAnsi"/>
                  <w:sz w:val="22"/>
                  <w:szCs w:val="22"/>
                  <w:lang w:val="fr-CA"/>
                </w:rPr>
                <w:t>SoldierOnNSNL-NENLSansLimites@forces.gc.ca</w:t>
              </w:r>
            </w:hyperlink>
          </w:p>
        </w:tc>
      </w:tr>
      <w:tr w:rsidR="001C1575" w:rsidRPr="00AE3C6A"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E30133"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2D014E73" w14:textId="27DFDF68" w:rsidR="00726996" w:rsidRPr="00E30133" w:rsidRDefault="00AE3C6A" w:rsidP="00744999">
            <w:pPr>
              <w:rPr>
                <w:rFonts w:asciiTheme="minorHAnsi" w:hAnsiTheme="minorHAnsi" w:cstheme="minorHAnsi"/>
                <w:sz w:val="22"/>
                <w:szCs w:val="22"/>
                <w:lang w:val="fr-CA"/>
              </w:rPr>
            </w:pPr>
            <w:r>
              <w:rPr>
                <w:rFonts w:asciiTheme="minorHAnsi" w:hAnsiTheme="minorHAnsi" w:cstheme="minorHAnsi"/>
                <w:sz w:val="22"/>
                <w:szCs w:val="22"/>
                <w:lang w:val="fr-CA"/>
              </w:rPr>
              <w:t xml:space="preserve">Monday, </w:t>
            </w:r>
            <w:r w:rsidR="00E30133" w:rsidRPr="00E30133">
              <w:rPr>
                <w:rFonts w:asciiTheme="minorHAnsi" w:hAnsiTheme="minorHAnsi" w:cstheme="minorHAnsi"/>
                <w:sz w:val="22"/>
                <w:szCs w:val="22"/>
                <w:lang w:val="fr-CA"/>
              </w:rPr>
              <w:t>11 July 2022</w:t>
            </w:r>
          </w:p>
          <w:p w14:paraId="25259072" w14:textId="255F6820" w:rsidR="00E30133" w:rsidRPr="00E30133" w:rsidRDefault="00AE3C6A" w:rsidP="00744999">
            <w:pPr>
              <w:rPr>
                <w:rFonts w:asciiTheme="minorHAnsi" w:hAnsiTheme="minorHAnsi" w:cstheme="minorHAnsi"/>
                <w:sz w:val="22"/>
                <w:szCs w:val="22"/>
                <w:lang w:val="fr-CA"/>
              </w:rPr>
            </w:pPr>
            <w:r>
              <w:rPr>
                <w:rFonts w:asciiTheme="minorHAnsi" w:hAnsiTheme="minorHAnsi" w:cstheme="minorHAnsi"/>
                <w:sz w:val="22"/>
                <w:szCs w:val="22"/>
                <w:lang w:val="fr-CA"/>
              </w:rPr>
              <w:t>Lundi, 11 Juillet 2022</w:t>
            </w:r>
          </w:p>
        </w:tc>
      </w:tr>
      <w:tr w:rsidR="001C1575" w:rsidRPr="00AE3C6A" w14:paraId="3C81E51B" w14:textId="77777777" w:rsidTr="00783820">
        <w:tc>
          <w:tcPr>
            <w:tcW w:w="4083" w:type="dxa"/>
          </w:tcPr>
          <w:p w14:paraId="2FC0A0A5" w14:textId="262B695F"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20C7A4C5" w14:textId="6784A32D" w:rsidR="00726996" w:rsidRPr="00E30133" w:rsidRDefault="00E30133" w:rsidP="00744999">
            <w:pPr>
              <w:autoSpaceDE w:val="0"/>
              <w:autoSpaceDN w:val="0"/>
              <w:adjustRightInd w:val="0"/>
              <w:spacing w:before="60" w:after="60"/>
              <w:rPr>
                <w:rFonts w:asciiTheme="minorHAnsi" w:hAnsiTheme="minorHAnsi" w:cstheme="minorBidi"/>
                <w:bCs/>
                <w:sz w:val="22"/>
                <w:szCs w:val="22"/>
              </w:rPr>
            </w:pPr>
            <w:r w:rsidRPr="00E30133">
              <w:rPr>
                <w:rFonts w:asciiTheme="minorHAnsi" w:hAnsiTheme="minorHAnsi" w:cstheme="minorBidi"/>
                <w:bCs/>
                <w:sz w:val="22"/>
                <w:szCs w:val="22"/>
              </w:rPr>
              <w:t>W</w:t>
            </w:r>
            <w:r>
              <w:rPr>
                <w:rFonts w:asciiTheme="minorHAnsi" w:hAnsiTheme="minorHAnsi" w:cstheme="minorBidi"/>
                <w:bCs/>
                <w:sz w:val="22"/>
                <w:szCs w:val="22"/>
              </w:rPr>
              <w:t>ithin</w:t>
            </w:r>
            <w:r w:rsidRPr="00E30133">
              <w:rPr>
                <w:rFonts w:asciiTheme="minorHAnsi" w:hAnsiTheme="minorHAnsi" w:cstheme="minorBidi"/>
                <w:bCs/>
                <w:sz w:val="22"/>
                <w:szCs w:val="22"/>
              </w:rPr>
              <w:t xml:space="preserve"> two </w:t>
            </w:r>
            <w:r w:rsidR="00AE3C6A" w:rsidRPr="00E30133">
              <w:rPr>
                <w:rFonts w:asciiTheme="minorHAnsi" w:hAnsiTheme="minorHAnsi" w:cstheme="minorBidi"/>
                <w:bCs/>
                <w:sz w:val="22"/>
                <w:szCs w:val="22"/>
              </w:rPr>
              <w:t>hours’</w:t>
            </w:r>
            <w:r w:rsidR="00AE3C6A">
              <w:rPr>
                <w:rFonts w:asciiTheme="minorHAnsi" w:hAnsiTheme="minorHAnsi" w:cstheme="minorBidi"/>
                <w:bCs/>
                <w:sz w:val="22"/>
                <w:szCs w:val="22"/>
              </w:rPr>
              <w:t xml:space="preserve"> drive</w:t>
            </w:r>
            <w:r w:rsidRPr="00E30133">
              <w:rPr>
                <w:rFonts w:asciiTheme="minorHAnsi" w:hAnsiTheme="minorHAnsi" w:cstheme="minorBidi"/>
                <w:bCs/>
                <w:sz w:val="22"/>
                <w:szCs w:val="22"/>
              </w:rPr>
              <w:t xml:space="preserve"> from St J</w:t>
            </w:r>
            <w:r>
              <w:rPr>
                <w:rFonts w:asciiTheme="minorHAnsi" w:hAnsiTheme="minorHAnsi" w:cstheme="minorBidi"/>
                <w:bCs/>
                <w:sz w:val="22"/>
                <w:szCs w:val="22"/>
              </w:rPr>
              <w:t>ohn’s NL</w:t>
            </w:r>
          </w:p>
          <w:p w14:paraId="66649A57" w14:textId="101C3E08" w:rsidR="00E30133" w:rsidRPr="00726996" w:rsidRDefault="00E30133" w:rsidP="00744999">
            <w:pPr>
              <w:autoSpaceDE w:val="0"/>
              <w:autoSpaceDN w:val="0"/>
              <w:adjustRightInd w:val="0"/>
              <w:spacing w:before="60" w:after="60"/>
              <w:rPr>
                <w:rFonts w:asciiTheme="minorHAnsi" w:hAnsiTheme="minorHAnsi" w:cstheme="minorBidi"/>
                <w:bCs/>
                <w:sz w:val="22"/>
                <w:szCs w:val="22"/>
                <w:lang w:val="fr-CA"/>
              </w:rPr>
            </w:pPr>
            <w:r w:rsidRPr="00E30133">
              <w:rPr>
                <w:rFonts w:asciiTheme="minorHAnsi" w:hAnsiTheme="minorHAnsi" w:cstheme="minorBidi"/>
                <w:bCs/>
                <w:sz w:val="22"/>
                <w:szCs w:val="22"/>
                <w:lang w:val="fr-CA"/>
              </w:rPr>
              <w:t xml:space="preserve">A </w:t>
            </w:r>
            <w:r w:rsidR="00AE3C6A">
              <w:rPr>
                <w:rFonts w:asciiTheme="minorHAnsi" w:hAnsiTheme="minorHAnsi" w:cstheme="minorBidi"/>
                <w:bCs/>
                <w:sz w:val="22"/>
                <w:szCs w:val="22"/>
                <w:lang w:val="fr-CA"/>
              </w:rPr>
              <w:t xml:space="preserve">moins de </w:t>
            </w:r>
            <w:r w:rsidRPr="00E30133">
              <w:rPr>
                <w:rFonts w:asciiTheme="minorHAnsi" w:hAnsiTheme="minorHAnsi" w:cstheme="minorBidi"/>
                <w:bCs/>
                <w:sz w:val="22"/>
                <w:szCs w:val="22"/>
                <w:lang w:val="fr-CA"/>
              </w:rPr>
              <w:t>deux heures de</w:t>
            </w:r>
            <w:r w:rsidR="00AE3C6A">
              <w:rPr>
                <w:rFonts w:asciiTheme="minorHAnsi" w:hAnsiTheme="minorHAnsi" w:cstheme="minorBidi"/>
                <w:bCs/>
                <w:sz w:val="22"/>
                <w:szCs w:val="22"/>
                <w:lang w:val="fr-CA"/>
              </w:rPr>
              <w:t xml:space="preserve"> route de St. John’s T.-N.</w:t>
            </w:r>
          </w:p>
        </w:tc>
      </w:tr>
      <w:tr w:rsidR="00D31070" w:rsidRPr="00AE3C6A"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540CB55" w:rsidR="00117BE9" w:rsidRDefault="00117BE9" w:rsidP="00117BE9">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7D1C634E" w:rsidR="00D31070" w:rsidRPr="00E30133" w:rsidRDefault="00AE3C6A" w:rsidP="00AE3C6A">
            <w:pPr>
              <w:rPr>
                <w:lang w:val="fr-CA"/>
              </w:rPr>
            </w:pPr>
            <w:r>
              <w:fldChar w:fldCharType="begin">
                <w:ffData>
                  <w:name w:val="Check38"/>
                  <w:enabled/>
                  <w:calcOnExit w:val="0"/>
                  <w:checkBox>
                    <w:sizeAuto/>
                    <w:default w:val="1"/>
                  </w:checkBox>
                </w:ffData>
              </w:fldChar>
            </w:r>
            <w:bookmarkStart w:id="0" w:name="Check38"/>
            <w:r>
              <w:instrText xml:space="preserve"> FORMCHECKBOX </w:instrText>
            </w:r>
            <w:r>
              <w:fldChar w:fldCharType="end"/>
            </w:r>
            <w:bookmarkEnd w:id="0"/>
            <w:r w:rsidR="00E30133">
              <w:rPr>
                <w:lang w:val="fr-CA"/>
              </w:rPr>
              <w:t xml:space="preserve"> </w:t>
            </w:r>
            <w:r w:rsidR="00117BE9" w:rsidRPr="0FCE64E0">
              <w:rPr>
                <w:rFonts w:asciiTheme="minorHAnsi" w:hAnsiTheme="minorHAnsi" w:cstheme="minorBidi"/>
                <w:sz w:val="22"/>
                <w:szCs w:val="22"/>
                <w:lang w:val="fr-FR"/>
              </w:rPr>
              <w:t>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AE3C6A"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AE3C6A"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3A51">
              <w:rPr>
                <w:rFonts w:asciiTheme="minorHAnsi" w:hAnsiTheme="minorHAnsi" w:cstheme="minorHAnsi"/>
                <w:sz w:val="22"/>
                <w:szCs w:val="22"/>
                <w:lang w:val="fr-FR"/>
              </w:rPr>
            </w:r>
            <w:r w:rsidR="00B33A5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3A51">
              <w:rPr>
                <w:rFonts w:asciiTheme="minorHAnsi" w:hAnsiTheme="minorHAnsi" w:cstheme="minorHAnsi"/>
                <w:sz w:val="22"/>
                <w:szCs w:val="22"/>
                <w:lang w:val="fr-FR"/>
              </w:rPr>
            </w:r>
            <w:r w:rsidR="00B33A5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AE3C6A"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rPr>
            </w:r>
            <w:r w:rsidR="00B33A5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AE3C6A"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AE3C6A"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AE3C6A" w14:paraId="04646853" w14:textId="77777777" w:rsidTr="000E6A0B">
        <w:tc>
          <w:tcPr>
            <w:tcW w:w="10754" w:type="dxa"/>
            <w:gridSpan w:val="2"/>
          </w:tcPr>
          <w:p w14:paraId="081B8670" w14:textId="1A454E58" w:rsidR="000501CE" w:rsidRPr="00651096" w:rsidRDefault="00AE3C6A" w:rsidP="00F42510">
            <w:pPr>
              <w:autoSpaceDE w:val="0"/>
              <w:autoSpaceDN w:val="0"/>
              <w:adjustRightInd w:val="0"/>
              <w:rPr>
                <w:rFonts w:asciiTheme="minorHAnsi" w:eastAsia="Calibri" w:hAnsiTheme="minorHAnsi" w:cstheme="minorBidi"/>
                <w:bCs/>
                <w:color w:val="000000" w:themeColor="text1"/>
                <w:sz w:val="22"/>
                <w:szCs w:val="22"/>
                <w:lang w:eastAsia="en-US"/>
              </w:rPr>
            </w:pPr>
            <w:r w:rsidRPr="00AE3C6A">
              <w:rPr>
                <w:rFonts w:asciiTheme="minorHAnsi" w:eastAsia="Calibri" w:hAnsiTheme="minorHAnsi" w:cstheme="minorBidi"/>
                <w:bCs/>
                <w:color w:val="000000" w:themeColor="text1"/>
                <w:sz w:val="22"/>
                <w:szCs w:val="22"/>
                <w:lang w:eastAsia="en-US"/>
              </w:rPr>
              <w:t>Participants must be able to tolerate 3 hours of moderate paced activities. Applicants must have a limited requirement for rest throughout the day. Participants must be capable of riding in a boat, and standing or sitting in order to fish.  Fishing will require participants to extensively use their arms and shoulders to jig the fish. Participants will be required to wear a personal flotation device (PFD) throughout.</w:t>
            </w:r>
            <w:r>
              <w:rPr>
                <w:rFonts w:asciiTheme="minorHAnsi" w:eastAsia="Calibri" w:hAnsiTheme="minorHAnsi" w:cstheme="minorBidi"/>
                <w:bCs/>
                <w:color w:val="000000" w:themeColor="text1"/>
                <w:sz w:val="22"/>
                <w:szCs w:val="22"/>
                <w:lang w:eastAsia="en-US"/>
              </w:rPr>
              <w:t xml:space="preserve"> </w:t>
            </w:r>
            <w:r w:rsidRPr="00AE3C6A">
              <w:rPr>
                <w:rFonts w:asciiTheme="minorHAnsi" w:eastAsia="Calibri" w:hAnsiTheme="minorHAnsi" w:cstheme="minorBidi"/>
                <w:bCs/>
                <w:color w:val="000000" w:themeColor="text1"/>
                <w:sz w:val="22"/>
                <w:szCs w:val="22"/>
                <w:lang w:eastAsia="en-US"/>
              </w:rPr>
              <w:t xml:space="preserve">Participants will be joined with other ill/injured members and civilians, and therefore should be able to function in a social environment.  </w:t>
            </w:r>
            <w:r w:rsidR="000501CE" w:rsidRPr="000501CE">
              <w:rPr>
                <w:rFonts w:asciiTheme="minorHAnsi" w:eastAsia="Calibri" w:hAnsiTheme="minorHAnsi" w:cstheme="minorBidi"/>
                <w:b/>
                <w:bCs/>
                <w:color w:val="000000" w:themeColor="text1"/>
                <w:sz w:val="22"/>
                <w:szCs w:val="22"/>
                <w:u w:val="single"/>
                <w:lang w:eastAsia="en-US"/>
              </w:rPr>
              <w:t>No accommodations or travel is approved for this event</w:t>
            </w:r>
          </w:p>
          <w:p w14:paraId="4035A3F7" w14:textId="77777777" w:rsidR="00F42510" w:rsidRDefault="00F42510" w:rsidP="00F42510">
            <w:pPr>
              <w:autoSpaceDE w:val="0"/>
              <w:autoSpaceDN w:val="0"/>
              <w:adjustRightInd w:val="0"/>
              <w:rPr>
                <w:rFonts w:asciiTheme="minorHAnsi" w:eastAsia="Calibri" w:hAnsiTheme="minorHAnsi" w:cstheme="minorBidi"/>
                <w:b/>
                <w:bCs/>
                <w:color w:val="000000" w:themeColor="text1"/>
                <w:sz w:val="22"/>
                <w:szCs w:val="22"/>
                <w:lang w:eastAsia="en-US"/>
              </w:rPr>
            </w:pPr>
          </w:p>
          <w:p w14:paraId="4A273715" w14:textId="100B88B4" w:rsidR="000501CE" w:rsidRPr="00651096" w:rsidRDefault="00651096" w:rsidP="00B33A51">
            <w:pPr>
              <w:autoSpaceDE w:val="0"/>
              <w:autoSpaceDN w:val="0"/>
              <w:adjustRightInd w:val="0"/>
              <w:rPr>
                <w:rFonts w:asciiTheme="minorHAnsi" w:eastAsia="Calibri" w:hAnsiTheme="minorHAnsi" w:cstheme="minorBidi"/>
                <w:bCs/>
                <w:color w:val="000000" w:themeColor="text1"/>
                <w:sz w:val="22"/>
                <w:szCs w:val="22"/>
                <w:lang w:val="fr-CA" w:eastAsia="en-US"/>
              </w:rPr>
            </w:pPr>
            <w:r w:rsidRPr="00651096">
              <w:rPr>
                <w:rFonts w:asciiTheme="minorHAnsi" w:eastAsia="Calibri" w:hAnsiTheme="minorHAnsi" w:cstheme="minorBidi"/>
                <w:bCs/>
                <w:color w:val="000000" w:themeColor="text1"/>
                <w:sz w:val="22"/>
                <w:szCs w:val="22"/>
                <w:lang w:val="fr-CA" w:eastAsia="en-US"/>
              </w:rPr>
              <w:t>Les participants doivent être capables de tolérer 3 heures d'activités au rythme modéré. Les candidats doivent avoir une exigence limitée de repos tout au long de la journée.</w:t>
            </w:r>
            <w:r>
              <w:rPr>
                <w:rFonts w:asciiTheme="minorHAnsi" w:eastAsia="Calibri" w:hAnsiTheme="minorHAnsi" w:cstheme="minorBidi"/>
                <w:bCs/>
                <w:color w:val="000000" w:themeColor="text1"/>
                <w:sz w:val="22"/>
                <w:szCs w:val="22"/>
                <w:lang w:val="fr-CA" w:eastAsia="en-US"/>
              </w:rPr>
              <w:t xml:space="preserve"> </w:t>
            </w:r>
            <w:r w:rsidRPr="00651096">
              <w:rPr>
                <w:rFonts w:asciiTheme="minorHAnsi" w:eastAsia="Calibri" w:hAnsiTheme="minorHAnsi" w:cstheme="minorBidi"/>
                <w:bCs/>
                <w:color w:val="000000" w:themeColor="text1"/>
                <w:sz w:val="22"/>
                <w:szCs w:val="22"/>
                <w:lang w:val="fr-CA" w:eastAsia="en-US"/>
              </w:rPr>
              <w:t xml:space="preserve">Les participants doivent être capables </w:t>
            </w:r>
            <w:r w:rsidR="00B33A51">
              <w:rPr>
                <w:rFonts w:asciiTheme="minorHAnsi" w:eastAsia="Calibri" w:hAnsiTheme="minorHAnsi" w:cstheme="minorBidi"/>
                <w:bCs/>
                <w:color w:val="000000" w:themeColor="text1"/>
                <w:sz w:val="22"/>
                <w:szCs w:val="22"/>
                <w:lang w:val="fr-CA" w:eastAsia="en-US"/>
              </w:rPr>
              <w:t>d’être sur</w:t>
            </w:r>
            <w:r w:rsidRPr="00651096">
              <w:rPr>
                <w:rFonts w:asciiTheme="minorHAnsi" w:eastAsia="Calibri" w:hAnsiTheme="minorHAnsi" w:cstheme="minorBidi"/>
                <w:bCs/>
                <w:color w:val="000000" w:themeColor="text1"/>
                <w:sz w:val="22"/>
                <w:szCs w:val="22"/>
                <w:lang w:val="fr-CA" w:eastAsia="en-US"/>
              </w:rPr>
              <w:t xml:space="preserve"> un bateau et de se tenir debout ou assis pour</w:t>
            </w:r>
            <w:bookmarkStart w:id="2" w:name="_GoBack"/>
            <w:bookmarkEnd w:id="2"/>
            <w:r w:rsidRPr="00651096">
              <w:rPr>
                <w:rFonts w:asciiTheme="minorHAnsi" w:eastAsia="Calibri" w:hAnsiTheme="minorHAnsi" w:cstheme="minorBidi"/>
                <w:bCs/>
                <w:color w:val="000000" w:themeColor="text1"/>
                <w:sz w:val="22"/>
                <w:szCs w:val="22"/>
                <w:lang w:val="fr-CA" w:eastAsia="en-US"/>
              </w:rPr>
              <w:t xml:space="preserve"> pêcher. La pêche obligera les participants à utiliser largement leurs bras et leurs épaules pour pêcher le poisson. Les participants devront porter une Veste de Flottation Individuelle (VFI) lorsqu’ils prêt ou sur l’eau.</w:t>
            </w:r>
            <w:r>
              <w:rPr>
                <w:rFonts w:asciiTheme="minorHAnsi" w:eastAsia="Calibri" w:hAnsiTheme="minorHAnsi" w:cstheme="minorBidi"/>
                <w:bCs/>
                <w:color w:val="000000" w:themeColor="text1"/>
                <w:sz w:val="22"/>
                <w:szCs w:val="22"/>
                <w:lang w:val="fr-CA" w:eastAsia="en-US"/>
              </w:rPr>
              <w:t xml:space="preserve"> </w:t>
            </w:r>
            <w:r w:rsidRPr="00651096">
              <w:rPr>
                <w:rFonts w:asciiTheme="minorHAnsi" w:eastAsia="Calibri" w:hAnsiTheme="minorHAnsi" w:cstheme="minorBidi"/>
                <w:bCs/>
                <w:color w:val="000000" w:themeColor="text1"/>
                <w:sz w:val="22"/>
                <w:szCs w:val="22"/>
                <w:lang w:val="fr-CA" w:eastAsia="en-US"/>
              </w:rPr>
              <w:t>Les participants seront joints à d'autres membres et civils malades / blessés, et devraient donc pouvoir fonctionner dans un environnement social.</w:t>
            </w:r>
            <w:r>
              <w:rPr>
                <w:rFonts w:asciiTheme="minorHAnsi" w:eastAsia="Calibri" w:hAnsiTheme="minorHAnsi" w:cstheme="minorBidi"/>
                <w:bCs/>
                <w:color w:val="000000" w:themeColor="text1"/>
                <w:sz w:val="22"/>
                <w:szCs w:val="22"/>
                <w:lang w:val="fr-CA" w:eastAsia="en-US"/>
              </w:rPr>
              <w:t xml:space="preserve"> </w:t>
            </w:r>
            <w:r w:rsidRPr="00651096">
              <w:rPr>
                <w:rFonts w:asciiTheme="minorHAnsi" w:eastAsia="Calibri" w:hAnsiTheme="minorHAnsi" w:cstheme="minorBidi"/>
                <w:b/>
                <w:bCs/>
                <w:color w:val="000000" w:themeColor="text1"/>
                <w:sz w:val="22"/>
                <w:szCs w:val="22"/>
                <w:u w:val="single"/>
                <w:lang w:val="fr-CA" w:eastAsia="en-US"/>
              </w:rPr>
              <w:t xml:space="preserve">Aucun hébergement ou </w:t>
            </w:r>
            <w:r>
              <w:rPr>
                <w:rFonts w:asciiTheme="minorHAnsi" w:eastAsia="Calibri" w:hAnsiTheme="minorHAnsi" w:cstheme="minorBidi"/>
                <w:b/>
                <w:bCs/>
                <w:color w:val="000000" w:themeColor="text1"/>
                <w:sz w:val="22"/>
                <w:szCs w:val="22"/>
                <w:u w:val="single"/>
                <w:lang w:val="fr-CA" w:eastAsia="en-US"/>
              </w:rPr>
              <w:t xml:space="preserve">frais de </w:t>
            </w:r>
            <w:r w:rsidRPr="00651096">
              <w:rPr>
                <w:rFonts w:asciiTheme="minorHAnsi" w:eastAsia="Calibri" w:hAnsiTheme="minorHAnsi" w:cstheme="minorBidi"/>
                <w:b/>
                <w:bCs/>
                <w:color w:val="000000" w:themeColor="text1"/>
                <w:sz w:val="22"/>
                <w:szCs w:val="22"/>
                <w:u w:val="single"/>
                <w:lang w:val="fr-CA" w:eastAsia="en-US"/>
              </w:rPr>
              <w:t>voyage n'est approuvé pour cet événement.</w:t>
            </w:r>
          </w:p>
        </w:tc>
      </w:tr>
      <w:tr w:rsidR="00775854" w:rsidRPr="00AE3C6A"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AE3C6A"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AE3C6A"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lastRenderedPageBreak/>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AE3C6A"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AE3C6A"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AE3C6A"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AE3C6A"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AE3C6A"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p w14:paraId="65D77DB5" w14:textId="77777777" w:rsidR="009646C3" w:rsidRDefault="009646C3"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AE3C6A"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AE3C6A"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6DAC23C0" w14:textId="65DFBD90" w:rsidR="004500AB"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AE3C6A"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AE3C6A"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B33A51">
              <w:rPr>
                <w:rFonts w:asciiTheme="minorHAnsi" w:hAnsiTheme="minorHAnsi" w:cstheme="minorHAnsi"/>
                <w:sz w:val="22"/>
                <w:szCs w:val="22"/>
                <w:lang w:val="fr-CA"/>
              </w:rPr>
            </w:r>
            <w:r w:rsidR="00B33A5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AE3C6A"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8FA44" w14:textId="77777777" w:rsidR="000A1ACC" w:rsidRDefault="000A1ACC">
      <w:r>
        <w:separator/>
      </w:r>
    </w:p>
  </w:endnote>
  <w:endnote w:type="continuationSeparator" w:id="0">
    <w:p w14:paraId="7B82F176" w14:textId="77777777" w:rsidR="000A1ACC" w:rsidRDefault="000A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B33A51">
      <w:rPr>
        <w:rStyle w:val="PageNumber"/>
        <w:rFonts w:ascii="Arial" w:hAnsi="Arial" w:cs="Arial"/>
        <w:bCs/>
        <w:noProof/>
        <w:sz w:val="20"/>
        <w:szCs w:val="20"/>
        <w:lang w:val="fr-CA"/>
      </w:rPr>
      <w:t>4</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B33A51">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3D937" w14:textId="77777777" w:rsidR="000A1ACC" w:rsidRDefault="000A1ACC">
      <w:r>
        <w:separator/>
      </w:r>
    </w:p>
  </w:footnote>
  <w:footnote w:type="continuationSeparator" w:id="0">
    <w:p w14:paraId="6692D115" w14:textId="77777777" w:rsidR="000A1ACC" w:rsidRDefault="000A1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11C8C9E0" w:rsidR="006539E9" w:rsidRPr="00B46C91" w:rsidRDefault="00783EB3" w:rsidP="003C3251">
    <w:pPr>
      <w:jc w:val="center"/>
      <w:rPr>
        <w:rFonts w:asciiTheme="minorHAnsi" w:hAnsiTheme="minorHAnsi" w:cstheme="minorHAnsi"/>
        <w:sz w:val="22"/>
        <w:szCs w:val="22"/>
        <w:u w:val="single"/>
      </w:rPr>
    </w:pPr>
    <w:r>
      <w:rPr>
        <w:noProof/>
      </w:rPr>
      <w:drawing>
        <wp:anchor distT="0" distB="0" distL="114300" distR="114300" simplePos="0" relativeHeight="251659264" behindDoc="1" locked="0" layoutInCell="1" allowOverlap="1" wp14:anchorId="5BDF5F11" wp14:editId="5626C240">
          <wp:simplePos x="0" y="0"/>
          <wp:positionH relativeFrom="column">
            <wp:posOffset>5810365</wp:posOffset>
          </wp:positionH>
          <wp:positionV relativeFrom="paragraph">
            <wp:posOffset>-318251</wp:posOffset>
          </wp:positionV>
          <wp:extent cx="964623" cy="964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23" cy="964623"/>
                  </a:xfrm>
                  <a:prstGeom prst="rect">
                    <a:avLst/>
                  </a:prstGeom>
                </pic:spPr>
              </pic:pic>
            </a:graphicData>
          </a:graphic>
          <wp14:sizeRelH relativeFrom="margin">
            <wp14:pctWidth>0</wp14:pctWidth>
          </wp14:sizeRelH>
          <wp14:sizeRelV relativeFrom="margin">
            <wp14:pctHeight>0</wp14:pctHeight>
          </wp14:sizeRelV>
        </wp:anchor>
      </w:drawing>
    </w:r>
    <w:r w:rsidR="006539E9"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006539E9"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006539E9" w:rsidRPr="00B46C91">
      <w:rPr>
        <w:rFonts w:asciiTheme="minorHAnsi" w:hAnsiTheme="minorHAnsi" w:cstheme="minorHAnsi"/>
        <w:sz w:val="22"/>
        <w:szCs w:val="22"/>
        <w:u w:val="single"/>
      </w:rPr>
      <w:t xml:space="preserve"> FOIS REMPLI)</w:t>
    </w:r>
    <w:r w:rsidRPr="00783EB3">
      <w:rPr>
        <w:noProof/>
      </w:rPr>
      <w:t xml:space="preserve"> </w:t>
    </w:r>
  </w:p>
  <w:p w14:paraId="0B04BF99" w14:textId="68D76E4D" w:rsidR="00AE3C6A" w:rsidRDefault="00AE3C6A" w:rsidP="00AE3C6A">
    <w:pPr>
      <w:jc w:val="center"/>
      <w:rPr>
        <w:rFonts w:asciiTheme="minorHAnsi" w:hAnsiTheme="minorHAnsi" w:cstheme="minorBidi"/>
        <w:b/>
        <w:bCs/>
        <w:u w:val="single"/>
      </w:rPr>
    </w:pPr>
    <w:r>
      <w:rPr>
        <w:rFonts w:asciiTheme="minorHAnsi" w:hAnsiTheme="minorHAnsi" w:cstheme="minorBidi"/>
        <w:b/>
        <w:bCs/>
        <w:u w:val="single"/>
      </w:rPr>
      <w:t>INTORDUCTION TO COD FISHING IN NEWFOUNDLAND - 5 AUGUST 2022</w:t>
    </w:r>
  </w:p>
  <w:p w14:paraId="5036FEBD" w14:textId="2BAF716A" w:rsidR="00AE3C6A" w:rsidRPr="001A4F80" w:rsidRDefault="00AE3C6A" w:rsidP="00AE3C6A">
    <w:pPr>
      <w:jc w:val="center"/>
      <w:rPr>
        <w:rFonts w:asciiTheme="minorHAnsi" w:hAnsiTheme="minorHAnsi" w:cstheme="minorBidi"/>
        <w:b/>
        <w:bCs/>
        <w:u w:val="single"/>
        <w:lang w:val="fr-CA"/>
      </w:rPr>
    </w:pPr>
    <w:r>
      <w:rPr>
        <w:rFonts w:asciiTheme="minorHAnsi" w:hAnsiTheme="minorHAnsi" w:cstheme="minorBidi"/>
        <w:b/>
        <w:bCs/>
        <w:u w:val="single"/>
        <w:lang w:val="fr-CA"/>
      </w:rPr>
      <w:t>INTRODUCTION À LA PÊCHE À LA MORUE À TERRE NEUVE -</w:t>
    </w:r>
    <w:r w:rsidRPr="001A4F80">
      <w:rPr>
        <w:rFonts w:asciiTheme="minorHAnsi" w:hAnsiTheme="minorHAnsi" w:cstheme="minorBidi"/>
        <w:b/>
        <w:bCs/>
        <w:u w:val="single"/>
        <w:lang w:val="fr-CA"/>
      </w:rPr>
      <w:t xml:space="preserve"> 5 AOÛT 2022</w:t>
    </w:r>
  </w:p>
  <w:p w14:paraId="3468D708" w14:textId="38255398" w:rsidR="00E30133" w:rsidRPr="00AE3C6A" w:rsidRDefault="00E30133" w:rsidP="00AE3C6A">
    <w:pPr>
      <w:jc w:val="center"/>
      <w:rPr>
        <w:rFonts w:asciiTheme="minorHAnsi" w:hAnsiTheme="minorHAnsi" w:cstheme="minorBidi"/>
        <w:b/>
        <w:bCs/>
        <w:sz w:val="22"/>
        <w:szCs w:val="22"/>
        <w:u w:val="single"/>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01CE"/>
    <w:rsid w:val="00050781"/>
    <w:rsid w:val="000537A2"/>
    <w:rsid w:val="0006053B"/>
    <w:rsid w:val="00067B75"/>
    <w:rsid w:val="00076BA1"/>
    <w:rsid w:val="0007797A"/>
    <w:rsid w:val="00092629"/>
    <w:rsid w:val="000A1ACC"/>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395F"/>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03293"/>
    <w:rsid w:val="00410945"/>
    <w:rsid w:val="00420F94"/>
    <w:rsid w:val="00423099"/>
    <w:rsid w:val="0042354F"/>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1CB3"/>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1096"/>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4890"/>
    <w:rsid w:val="00726583"/>
    <w:rsid w:val="00726996"/>
    <w:rsid w:val="00726FCF"/>
    <w:rsid w:val="00732C9C"/>
    <w:rsid w:val="00743398"/>
    <w:rsid w:val="00744999"/>
    <w:rsid w:val="00754310"/>
    <w:rsid w:val="007551E4"/>
    <w:rsid w:val="00757944"/>
    <w:rsid w:val="00775854"/>
    <w:rsid w:val="00783820"/>
    <w:rsid w:val="00783EB3"/>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5704"/>
    <w:rsid w:val="0094662E"/>
    <w:rsid w:val="00946E55"/>
    <w:rsid w:val="0095247B"/>
    <w:rsid w:val="009535A9"/>
    <w:rsid w:val="00955BF7"/>
    <w:rsid w:val="00956AA8"/>
    <w:rsid w:val="00956B3F"/>
    <w:rsid w:val="009646C3"/>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E3C6A"/>
    <w:rsid w:val="00AE478A"/>
    <w:rsid w:val="00AE536B"/>
    <w:rsid w:val="00AF1ACD"/>
    <w:rsid w:val="00B01D6C"/>
    <w:rsid w:val="00B07230"/>
    <w:rsid w:val="00B102B8"/>
    <w:rsid w:val="00B2320F"/>
    <w:rsid w:val="00B26147"/>
    <w:rsid w:val="00B33A51"/>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30133"/>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42510"/>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oldierOnNSNL-NENLSansLimites@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10</cp:revision>
  <cp:lastPrinted>2019-10-20T23:50:00Z</cp:lastPrinted>
  <dcterms:created xsi:type="dcterms:W3CDTF">2022-06-09T13:21:00Z</dcterms:created>
  <dcterms:modified xsi:type="dcterms:W3CDTF">2022-06-13T17:52:00Z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