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464B5D" w14:paraId="65595C2F" w14:textId="77777777" w:rsidTr="00117BE9">
        <w:tc>
          <w:tcPr>
            <w:tcW w:w="10749" w:type="dxa"/>
            <w:gridSpan w:val="3"/>
          </w:tcPr>
          <w:p w14:paraId="59928732" w14:textId="7AB619FB" w:rsidR="001C1575" w:rsidRPr="00AF55EF" w:rsidRDefault="00EA3E00" w:rsidP="00554FE9">
            <w:pPr>
              <w:rPr>
                <w:rFonts w:asciiTheme="minorHAnsi" w:hAnsiTheme="minorHAnsi" w:cstheme="minorHAnsi"/>
                <w:b/>
                <w:szCs w:val="22"/>
                <w:lang w:val="fr-FR"/>
              </w:rPr>
            </w:pPr>
            <w:r w:rsidRPr="00AF55EF">
              <w:rPr>
                <w:rFonts w:asciiTheme="minorHAnsi" w:hAnsiTheme="minorHAnsi" w:cstheme="minorHAnsi"/>
                <w:b/>
                <w:szCs w:val="22"/>
                <w:lang w:val="fr-FR"/>
              </w:rPr>
              <w:t xml:space="preserve">1. </w:t>
            </w:r>
            <w:r w:rsidR="001C1575" w:rsidRPr="00AF55EF">
              <w:rPr>
                <w:rFonts w:asciiTheme="minorHAnsi" w:hAnsiTheme="minorHAnsi" w:cstheme="minorHAnsi"/>
                <w:b/>
                <w:szCs w:val="22"/>
                <w:lang w:val="fr-FR"/>
              </w:rPr>
              <w:t>Event information</w:t>
            </w:r>
            <w:r w:rsidRPr="00AF55EF">
              <w:rPr>
                <w:rFonts w:asciiTheme="minorHAnsi" w:hAnsiTheme="minorHAnsi" w:cstheme="minorHAnsi"/>
                <w:b/>
                <w:szCs w:val="22"/>
                <w:lang w:val="fr-FR"/>
              </w:rPr>
              <w:t xml:space="preserve"> / </w:t>
            </w:r>
            <w:r w:rsidR="001C1575" w:rsidRPr="00AF55EF">
              <w:rPr>
                <w:rFonts w:asciiTheme="minorHAnsi" w:hAnsiTheme="minorHAnsi" w:cstheme="minorHAnsi"/>
                <w:b/>
                <w:szCs w:val="22"/>
                <w:lang w:val="fr-FR"/>
              </w:rPr>
              <w:t>Information de l’événement</w:t>
            </w:r>
            <w:r w:rsidR="00195560" w:rsidRPr="00AF55EF">
              <w:rPr>
                <w:rFonts w:asciiTheme="minorHAnsi" w:hAnsiTheme="minorHAnsi" w:cstheme="minorHAnsi"/>
                <w:b/>
                <w:szCs w:val="22"/>
                <w:lang w:val="fr-FR"/>
              </w:rPr>
              <w:t xml:space="preserve"> </w:t>
            </w:r>
          </w:p>
        </w:tc>
      </w:tr>
      <w:tr w:rsidR="001C1575" w:rsidRPr="00AF55E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52A18B8E" w:rsidR="001C1575" w:rsidRPr="00AF55EF" w:rsidRDefault="00FD5863" w:rsidP="00744999">
            <w:pPr>
              <w:rPr>
                <w:rFonts w:asciiTheme="minorHAnsi" w:hAnsiTheme="minorHAnsi" w:cstheme="minorHAnsi"/>
                <w:sz w:val="22"/>
                <w:szCs w:val="22"/>
                <w:lang w:val="en-US"/>
              </w:rPr>
            </w:pPr>
            <w:r>
              <w:rPr>
                <w:rFonts w:asciiTheme="minorHAnsi" w:hAnsiTheme="minorHAnsi" w:cstheme="minorBidi"/>
                <w:sz w:val="22"/>
                <w:szCs w:val="22"/>
                <w:lang w:val="en-US"/>
              </w:rPr>
              <w:t xml:space="preserve">WO David Malenfant 418/580-8286 </w:t>
            </w:r>
            <w:hyperlink r:id="rId10" w:history="1">
              <w:r w:rsidRPr="00864A32">
                <w:rPr>
                  <w:rStyle w:val="Hyperlink"/>
                  <w:rFonts w:asciiTheme="minorHAnsi" w:hAnsiTheme="minorHAnsi" w:cstheme="minorBidi"/>
                  <w:sz w:val="22"/>
                  <w:szCs w:val="22"/>
                  <w:lang w:val="en-US"/>
                </w:rPr>
                <w:t>david.malenfant2@forces.gc.ca</w:t>
              </w:r>
            </w:hyperlink>
            <w:r>
              <w:rPr>
                <w:rFonts w:asciiTheme="minorHAnsi" w:hAnsiTheme="minorHAnsi" w:cstheme="minorBidi"/>
                <w:sz w:val="22"/>
                <w:szCs w:val="22"/>
                <w:lang w:val="en-US"/>
              </w:rPr>
              <w:t xml:space="preserve"> </w:t>
            </w:r>
          </w:p>
        </w:tc>
      </w:tr>
      <w:tr w:rsidR="001C1575" w:rsidRPr="00464B5D"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3CC75BF1" w14:textId="79C5DE26" w:rsidR="001C1575" w:rsidRDefault="00464B5D" w:rsidP="00744999">
            <w:pPr>
              <w:rPr>
                <w:rFonts w:asciiTheme="minorHAnsi" w:hAnsiTheme="minorHAnsi" w:cstheme="minorHAnsi"/>
                <w:sz w:val="22"/>
                <w:szCs w:val="22"/>
              </w:rPr>
            </w:pPr>
            <w:r>
              <w:rPr>
                <w:rFonts w:asciiTheme="minorHAnsi" w:hAnsiTheme="minorHAnsi" w:cstheme="minorHAnsi"/>
                <w:sz w:val="22"/>
                <w:szCs w:val="22"/>
              </w:rPr>
              <w:t xml:space="preserve">01 December </w:t>
            </w:r>
            <w:r w:rsidR="00AF55EF">
              <w:rPr>
                <w:rFonts w:asciiTheme="minorHAnsi" w:hAnsiTheme="minorHAnsi" w:cstheme="minorHAnsi"/>
                <w:sz w:val="22"/>
                <w:szCs w:val="22"/>
              </w:rPr>
              <w:t>2020</w:t>
            </w:r>
          </w:p>
          <w:p w14:paraId="25259072" w14:textId="2F8DDDA8" w:rsidR="00AF55EF" w:rsidRPr="00554FE9" w:rsidRDefault="00464B5D" w:rsidP="00744999">
            <w:pPr>
              <w:rPr>
                <w:rFonts w:asciiTheme="minorHAnsi" w:hAnsiTheme="minorHAnsi" w:cstheme="minorHAnsi"/>
                <w:sz w:val="22"/>
                <w:szCs w:val="22"/>
              </w:rPr>
            </w:pPr>
            <w:r>
              <w:rPr>
                <w:rFonts w:asciiTheme="minorHAnsi" w:hAnsiTheme="minorHAnsi" w:cstheme="minorHAnsi"/>
                <w:sz w:val="22"/>
                <w:szCs w:val="22"/>
              </w:rPr>
              <w:t xml:space="preserve">01 décembre </w:t>
            </w:r>
            <w:r w:rsidR="00AF55EF">
              <w:rPr>
                <w:rFonts w:asciiTheme="minorHAnsi" w:hAnsiTheme="minorHAnsi" w:cstheme="minorHAnsi"/>
                <w:sz w:val="22"/>
                <w:szCs w:val="22"/>
              </w:rPr>
              <w:t>2020</w:t>
            </w:r>
          </w:p>
        </w:tc>
      </w:tr>
      <w:tr w:rsidR="001C1575" w:rsidRPr="00464B5D" w14:paraId="3C81E51B" w14:textId="77777777" w:rsidTr="00783820">
        <w:tc>
          <w:tcPr>
            <w:tcW w:w="4083" w:type="dxa"/>
          </w:tcPr>
          <w:p w14:paraId="2FC0A0A5" w14:textId="471EEE1D"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2348E921" w14:textId="31DB0967" w:rsidR="00AF55EF" w:rsidRDefault="00FD5863" w:rsidP="00744999">
            <w:pPr>
              <w:autoSpaceDE w:val="0"/>
              <w:autoSpaceDN w:val="0"/>
              <w:adjustRightInd w:val="0"/>
              <w:spacing w:before="60" w:after="60"/>
              <w:rPr>
                <w:rFonts w:asciiTheme="minorHAnsi" w:hAnsiTheme="minorHAnsi" w:cstheme="minorBidi"/>
                <w:sz w:val="22"/>
                <w:szCs w:val="22"/>
                <w:lang w:val="fr-CA"/>
              </w:rPr>
            </w:pPr>
            <w:r>
              <w:rPr>
                <w:rFonts w:asciiTheme="minorHAnsi" w:hAnsiTheme="minorHAnsi" w:cstheme="minorBidi"/>
                <w:sz w:val="22"/>
                <w:szCs w:val="22"/>
                <w:lang w:val="fr-CA"/>
              </w:rPr>
              <w:t>Victoria BC</w:t>
            </w:r>
            <w:r w:rsidR="00AF55EF" w:rsidRPr="00AF55EF">
              <w:rPr>
                <w:rFonts w:asciiTheme="minorHAnsi" w:hAnsiTheme="minorHAnsi" w:cstheme="minorBidi"/>
                <w:sz w:val="22"/>
                <w:szCs w:val="22"/>
                <w:lang w:val="fr-CA"/>
              </w:rPr>
              <w:t xml:space="preserve"> geographical area</w:t>
            </w:r>
          </w:p>
          <w:p w14:paraId="73207CA9" w14:textId="77777777" w:rsidR="00AF55EF" w:rsidRDefault="00AF55EF" w:rsidP="00744999">
            <w:pPr>
              <w:autoSpaceDE w:val="0"/>
              <w:autoSpaceDN w:val="0"/>
              <w:adjustRightInd w:val="0"/>
              <w:spacing w:before="60" w:after="60"/>
              <w:rPr>
                <w:rFonts w:asciiTheme="minorHAnsi" w:hAnsiTheme="minorHAnsi" w:cstheme="minorBidi"/>
                <w:sz w:val="22"/>
                <w:szCs w:val="22"/>
                <w:lang w:val="fr-CA"/>
              </w:rPr>
            </w:pPr>
          </w:p>
          <w:p w14:paraId="66649A57" w14:textId="6E696C41" w:rsidR="001C1575" w:rsidRPr="00AF55EF" w:rsidRDefault="00AF55EF" w:rsidP="00FD5863">
            <w:pPr>
              <w:autoSpaceDE w:val="0"/>
              <w:autoSpaceDN w:val="0"/>
              <w:adjustRightInd w:val="0"/>
              <w:spacing w:before="60" w:after="60"/>
              <w:rPr>
                <w:rFonts w:asciiTheme="minorHAnsi" w:hAnsiTheme="minorHAnsi" w:cstheme="minorBidi"/>
                <w:sz w:val="22"/>
                <w:szCs w:val="22"/>
                <w:lang w:val="fr-CA"/>
              </w:rPr>
            </w:pPr>
            <w:r w:rsidRPr="00AF55EF">
              <w:rPr>
                <w:rFonts w:asciiTheme="minorHAnsi" w:hAnsiTheme="minorHAnsi" w:cstheme="minorBidi"/>
                <w:sz w:val="22"/>
                <w:szCs w:val="22"/>
                <w:lang w:val="fr-CA"/>
              </w:rPr>
              <w:t xml:space="preserve">Zone géographique de </w:t>
            </w:r>
            <w:r w:rsidR="00FD5863">
              <w:rPr>
                <w:rFonts w:asciiTheme="minorHAnsi" w:hAnsiTheme="minorHAnsi" w:cstheme="minorBidi"/>
                <w:sz w:val="22"/>
                <w:szCs w:val="22"/>
                <w:lang w:val="fr-CA"/>
              </w:rPr>
              <w:t>Victoria C.-B.</w:t>
            </w:r>
          </w:p>
        </w:tc>
      </w:tr>
      <w:tr w:rsidR="00D31070" w:rsidRPr="00607554" w14:paraId="21D51240" w14:textId="77777777" w:rsidTr="00117BE9">
        <w:tc>
          <w:tcPr>
            <w:tcW w:w="8619" w:type="dxa"/>
            <w:gridSpan w:val="2"/>
          </w:tcPr>
          <w:p w14:paraId="0629ECC8" w14:textId="552352D1"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55ED7D30" w:rsidR="00D31070" w:rsidRPr="00117BE9" w:rsidRDefault="00AF55EF"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B377C5">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464B5D"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64B5D"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77C5">
              <w:rPr>
                <w:rFonts w:asciiTheme="minorHAnsi" w:hAnsiTheme="minorHAnsi" w:cstheme="minorHAnsi"/>
                <w:sz w:val="22"/>
                <w:szCs w:val="22"/>
                <w:lang w:val="fr-FR"/>
              </w:rPr>
            </w:r>
            <w:r w:rsidR="00B377C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77C5">
              <w:rPr>
                <w:rFonts w:asciiTheme="minorHAnsi" w:hAnsiTheme="minorHAnsi" w:cstheme="minorHAnsi"/>
                <w:sz w:val="22"/>
                <w:szCs w:val="22"/>
                <w:lang w:val="fr-FR"/>
              </w:rPr>
            </w:r>
            <w:r w:rsidR="00B377C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lastRenderedPageBreak/>
              <w:tab/>
            </w:r>
          </w:p>
        </w:tc>
      </w:tr>
      <w:tr w:rsidR="00076BA1" w:rsidRPr="00464B5D"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lastRenderedPageBreak/>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418E7698" w14:textId="370F9C0F" w:rsidR="005268DE" w:rsidRP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464B5D"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rPr>
            </w:r>
            <w:r w:rsidR="00B377C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A91447A" w14:textId="77777777" w:rsidR="00AF55EF" w:rsidRDefault="00AF55EF" w:rsidP="000E6A0B">
      <w:pPr>
        <w:rPr>
          <w:rFonts w:asciiTheme="minorHAnsi" w:hAnsiTheme="minorHAnsi" w:cstheme="minorBidi"/>
          <w:b/>
          <w:bCs/>
          <w:sz w:val="22"/>
          <w:szCs w:val="22"/>
        </w:rPr>
      </w:pPr>
    </w:p>
    <w:p w14:paraId="71FCC692" w14:textId="77777777" w:rsidR="00AF55EF" w:rsidRDefault="00AF55EF"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64B5D"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464B5D"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64B5D" w14:paraId="04646853" w14:textId="77777777" w:rsidTr="000E6A0B">
        <w:tc>
          <w:tcPr>
            <w:tcW w:w="10754" w:type="dxa"/>
            <w:gridSpan w:val="2"/>
          </w:tcPr>
          <w:p w14:paraId="03771572" w14:textId="11FAF4DC" w:rsidR="00775854" w:rsidRDefault="00FD5863" w:rsidP="00FD5863">
            <w:pPr>
              <w:autoSpaceDE w:val="0"/>
              <w:autoSpaceDN w:val="0"/>
              <w:adjustRightInd w:val="0"/>
              <w:rPr>
                <w:rFonts w:asciiTheme="minorHAnsi" w:eastAsia="Calibri" w:hAnsiTheme="minorHAnsi" w:cstheme="minorBidi"/>
                <w:color w:val="000000" w:themeColor="text1"/>
                <w:sz w:val="22"/>
                <w:szCs w:val="22"/>
                <w:lang w:eastAsia="en-US"/>
              </w:rPr>
            </w:pPr>
            <w:r w:rsidRPr="00FD5863">
              <w:rPr>
                <w:rFonts w:asciiTheme="minorHAnsi" w:eastAsia="Calibri" w:hAnsiTheme="minorHAnsi" w:cstheme="minorBidi"/>
                <w:color w:val="000000" w:themeColor="text1"/>
                <w:sz w:val="22"/>
                <w:szCs w:val="22"/>
                <w:lang w:eastAsia="en-US"/>
              </w:rPr>
              <w:t>Partici</w:t>
            </w:r>
            <w:r w:rsidR="00464B5D">
              <w:rPr>
                <w:rFonts w:asciiTheme="minorHAnsi" w:eastAsia="Calibri" w:hAnsiTheme="minorHAnsi" w:cstheme="minorBidi"/>
                <w:color w:val="000000" w:themeColor="text1"/>
                <w:sz w:val="22"/>
                <w:szCs w:val="22"/>
                <w:lang w:eastAsia="en-US"/>
              </w:rPr>
              <w:t>pants must be able to tolerate 3</w:t>
            </w:r>
            <w:r w:rsidRPr="00FD5863">
              <w:rPr>
                <w:rFonts w:asciiTheme="minorHAnsi" w:eastAsia="Calibri" w:hAnsiTheme="minorHAnsi" w:cstheme="minorBidi"/>
                <w:color w:val="000000" w:themeColor="text1"/>
                <w:sz w:val="22"/>
                <w:szCs w:val="22"/>
                <w:lang w:eastAsia="en-US"/>
              </w:rPr>
              <w:t xml:space="preserve"> hours of light paced workshop.</w:t>
            </w:r>
            <w:r>
              <w:rPr>
                <w:rFonts w:asciiTheme="minorHAnsi" w:eastAsia="Calibri" w:hAnsiTheme="minorHAnsi" w:cstheme="minorBidi"/>
                <w:color w:val="000000" w:themeColor="text1"/>
                <w:sz w:val="22"/>
                <w:szCs w:val="22"/>
                <w:lang w:eastAsia="en-US"/>
              </w:rPr>
              <w:t xml:space="preserve"> </w:t>
            </w:r>
            <w:r w:rsidRPr="00FD5863">
              <w:rPr>
                <w:rFonts w:asciiTheme="minorHAnsi" w:eastAsia="Calibri" w:hAnsiTheme="minorHAnsi" w:cstheme="minorBidi"/>
                <w:color w:val="000000" w:themeColor="text1"/>
                <w:sz w:val="22"/>
                <w:szCs w:val="22"/>
                <w:lang w:eastAsia="en-US"/>
              </w:rPr>
              <w:t xml:space="preserve">Participants will be joined with other ill/injured members and civilians, and therefore should be able to function in a social environment.  </w:t>
            </w:r>
          </w:p>
          <w:p w14:paraId="1D4F0EF4" w14:textId="77777777" w:rsidR="00FD5863" w:rsidRPr="00FD5863" w:rsidRDefault="00FD5863" w:rsidP="00FD5863">
            <w:pPr>
              <w:autoSpaceDE w:val="0"/>
              <w:autoSpaceDN w:val="0"/>
              <w:adjustRightInd w:val="0"/>
              <w:rPr>
                <w:rFonts w:asciiTheme="minorHAnsi" w:eastAsia="Calibri" w:hAnsiTheme="minorHAnsi" w:cstheme="minorBidi"/>
                <w:color w:val="000000" w:themeColor="text1"/>
                <w:sz w:val="22"/>
                <w:szCs w:val="22"/>
                <w:lang w:eastAsia="en-US"/>
              </w:rPr>
            </w:pPr>
          </w:p>
          <w:p w14:paraId="4A273715" w14:textId="33EC3A96" w:rsidR="00CC06FF" w:rsidRPr="00FD5863" w:rsidRDefault="00FD5863" w:rsidP="00FD5863">
            <w:pPr>
              <w:autoSpaceDE w:val="0"/>
              <w:autoSpaceDN w:val="0"/>
              <w:adjustRightInd w:val="0"/>
              <w:rPr>
                <w:rFonts w:asciiTheme="minorHAnsi" w:eastAsia="Calibri" w:hAnsiTheme="minorHAnsi" w:cstheme="minorBidi"/>
                <w:color w:val="000000" w:themeColor="text1"/>
                <w:sz w:val="22"/>
                <w:szCs w:val="22"/>
                <w:lang w:val="fr-CA" w:eastAsia="en-US"/>
              </w:rPr>
            </w:pPr>
            <w:r w:rsidRPr="00FD5863">
              <w:rPr>
                <w:rFonts w:asciiTheme="minorHAnsi" w:eastAsia="Calibri" w:hAnsiTheme="minorHAnsi" w:cstheme="minorBidi"/>
                <w:color w:val="000000" w:themeColor="text1"/>
                <w:sz w:val="22"/>
                <w:szCs w:val="22"/>
                <w:lang w:val="fr-CA" w:eastAsia="en-US"/>
              </w:rPr>
              <w:t>Les partic</w:t>
            </w:r>
            <w:r w:rsidR="00464B5D">
              <w:rPr>
                <w:rFonts w:asciiTheme="minorHAnsi" w:eastAsia="Calibri" w:hAnsiTheme="minorHAnsi" w:cstheme="minorBidi"/>
                <w:color w:val="000000" w:themeColor="text1"/>
                <w:sz w:val="22"/>
                <w:szCs w:val="22"/>
                <w:lang w:val="fr-CA" w:eastAsia="en-US"/>
              </w:rPr>
              <w:t>ipants doivent pouvoir tolérer 3</w:t>
            </w:r>
            <w:r w:rsidRPr="00FD5863">
              <w:rPr>
                <w:rFonts w:asciiTheme="minorHAnsi" w:eastAsia="Calibri" w:hAnsiTheme="minorHAnsi" w:cstheme="minorBidi"/>
                <w:color w:val="000000" w:themeColor="text1"/>
                <w:sz w:val="22"/>
                <w:szCs w:val="22"/>
                <w:lang w:val="fr-CA" w:eastAsia="en-US"/>
              </w:rPr>
              <w:t xml:space="preserve"> he</w:t>
            </w:r>
            <w:r>
              <w:rPr>
                <w:rFonts w:asciiTheme="minorHAnsi" w:eastAsia="Calibri" w:hAnsiTheme="minorHAnsi" w:cstheme="minorBidi"/>
                <w:color w:val="000000" w:themeColor="text1"/>
                <w:sz w:val="22"/>
                <w:szCs w:val="22"/>
                <w:lang w:val="fr-CA" w:eastAsia="en-US"/>
              </w:rPr>
              <w:t xml:space="preserve">ures d'atelier au rythme léger. </w:t>
            </w:r>
            <w:r w:rsidRPr="00FD5863">
              <w:rPr>
                <w:rFonts w:asciiTheme="minorHAnsi" w:eastAsia="Calibri" w:hAnsiTheme="minorHAnsi" w:cstheme="minorBidi"/>
                <w:color w:val="000000" w:themeColor="text1"/>
                <w:sz w:val="22"/>
                <w:szCs w:val="22"/>
                <w:lang w:val="fr-CA" w:eastAsia="en-US"/>
              </w:rPr>
              <w:t>Les participants seront rejoints avec d'autres membres malades / blessés et des civils, et devraient donc être en mesure de fonctionner dans un environnement social.</w:t>
            </w:r>
          </w:p>
        </w:tc>
      </w:tr>
      <w:tr w:rsidR="00775854" w:rsidRPr="00464B5D"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464B5D"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 xml:space="preserve">Adhere to the CAF Policy on Hateful Conduct, </w:t>
            </w:r>
            <w:hyperlink r:id="rId11" w:history="1">
              <w:r w:rsidRPr="00215CB7">
                <w:rPr>
                  <w:rStyle w:val="Hyperlink"/>
                  <w:rFonts w:asciiTheme="minorHAnsi" w:hAnsiTheme="minorHAnsi" w:cstheme="minorBidi"/>
                  <w:sz w:val="22"/>
                  <w:szCs w:val="22"/>
                </w:rPr>
                <w:t>DAOD 5019-0</w:t>
              </w:r>
            </w:hyperlink>
            <w:r>
              <w:rPr>
                <w:rFonts w:asciiTheme="minorHAnsi" w:hAnsiTheme="minorHAnsi" w:cstheme="minorBid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lastRenderedPageBreak/>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 xml:space="preserve">respecter la politique des FAC sur la conduite haineuse, </w:t>
            </w:r>
            <w:hyperlink r:id="rId14" w:history="1">
              <w:r w:rsidRPr="00D9119A">
                <w:rPr>
                  <w:rStyle w:val="Hyperlink"/>
                  <w:rFonts w:asciiTheme="minorHAnsi" w:hAnsiTheme="minorHAnsi" w:cstheme="minorBidi"/>
                  <w:sz w:val="22"/>
                  <w:szCs w:val="22"/>
                  <w:lang w:val="fr-CA"/>
                </w:rPr>
                <w:t>DAOD 5019-0</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464B5D"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w:t>
            </w:r>
            <w:r w:rsidR="00775854" w:rsidRPr="00AC2255">
              <w:rPr>
                <w:rFonts w:asciiTheme="minorHAnsi" w:hAnsiTheme="minorHAnsi" w:cstheme="minorHAnsi"/>
                <w:sz w:val="22"/>
                <w:szCs w:val="27"/>
                <w:lang w:val="fr-CA"/>
              </w:rPr>
              <w:lastRenderedPageBreak/>
              <w:t xml:space="preserve">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464B5D"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64B5D"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782CDB45"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6BE4D110"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44353B56"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49323B11"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2710D970" w14:textId="77777777" w:rsidR="00AF55EF" w:rsidRPr="000E6A0B" w:rsidRDefault="00AF55EF"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64B5D"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64B5D"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 xml:space="preserve">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w:t>
            </w:r>
            <w:r w:rsidRPr="000E6A0B">
              <w:rPr>
                <w:rFonts w:asciiTheme="minorHAnsi" w:hAnsiTheme="minorHAnsi" w:cstheme="minorBidi"/>
                <w:bCs/>
                <w:color w:val="auto"/>
                <w:sz w:val="22"/>
                <w:szCs w:val="22"/>
              </w:rPr>
              <w:lastRenderedPageBreak/>
              <w:t>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lastRenderedPageBreak/>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64B5D"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464B5D"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464B5D"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64B5D"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64B5D"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77C5">
              <w:rPr>
                <w:rFonts w:asciiTheme="minorHAnsi" w:hAnsiTheme="minorHAnsi" w:cstheme="minorHAnsi"/>
                <w:sz w:val="22"/>
                <w:szCs w:val="22"/>
                <w:lang w:val="fr-CA"/>
              </w:rPr>
            </w:r>
            <w:r w:rsidR="00B377C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64B5D"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even" r:id="rId17"/>
      <w:headerReference w:type="default" r:id="rId18"/>
      <w:footerReference w:type="even" r:id="rId19"/>
      <w:footerReference w:type="default" r:id="rId20"/>
      <w:headerReference w:type="first" r:id="rId21"/>
      <w:footerReference w:type="first" r:id="rId22"/>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2D9A1" w14:textId="77777777" w:rsidR="00561EF9" w:rsidRDefault="00561EF9">
      <w:r>
        <w:separator/>
      </w:r>
    </w:p>
  </w:endnote>
  <w:endnote w:type="continuationSeparator" w:id="0">
    <w:p w14:paraId="29160D2A" w14:textId="77777777" w:rsidR="00561EF9" w:rsidRDefault="0056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C4521" w14:textId="77777777" w:rsidR="00B377C5" w:rsidRDefault="00B37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B377C5">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B377C5">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0080" w14:textId="77777777" w:rsidR="00B377C5" w:rsidRDefault="00B37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F31D9" w14:textId="77777777" w:rsidR="00561EF9" w:rsidRDefault="00561EF9">
      <w:r>
        <w:separator/>
      </w:r>
    </w:p>
  </w:footnote>
  <w:footnote w:type="continuationSeparator" w:id="0">
    <w:p w14:paraId="35070A9D" w14:textId="77777777" w:rsidR="00561EF9" w:rsidRDefault="0056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986A4" w14:textId="77777777" w:rsidR="00B377C5" w:rsidRDefault="00B37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6" name="Picture 6"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69CCB42E" w14:textId="77777777" w:rsidR="00FD5863" w:rsidRDefault="00FD5863" w:rsidP="003C3251">
    <w:pPr>
      <w:jc w:val="center"/>
      <w:rPr>
        <w:rFonts w:asciiTheme="minorHAnsi" w:hAnsiTheme="minorHAnsi" w:cstheme="minorHAnsi"/>
        <w:sz w:val="22"/>
        <w:szCs w:val="22"/>
        <w:u w:val="single"/>
      </w:rPr>
    </w:pPr>
  </w:p>
  <w:p w14:paraId="3E986A38" w14:textId="3F1AE6A2" w:rsidR="00BB4500" w:rsidRPr="00BB4500" w:rsidRDefault="00464B5D" w:rsidP="003C3251">
    <w:pPr>
      <w:jc w:val="center"/>
      <w:rPr>
        <w:rFonts w:asciiTheme="minorHAnsi" w:hAnsiTheme="minorHAnsi" w:cstheme="minorHAnsi"/>
        <w:sz w:val="22"/>
        <w:szCs w:val="22"/>
        <w:u w:val="single"/>
      </w:rPr>
    </w:pPr>
    <w:r w:rsidRPr="00BB4500">
      <w:rPr>
        <w:rFonts w:asciiTheme="minorHAnsi" w:hAnsiTheme="minorHAnsi" w:cstheme="minorHAnsi"/>
        <w:sz w:val="22"/>
        <w:szCs w:val="22"/>
        <w:u w:val="single"/>
      </w:rPr>
      <w:t>INTRODUCTION TO ARCHERY</w:t>
    </w:r>
    <w:r w:rsidR="00B377C5">
      <w:rPr>
        <w:rFonts w:asciiTheme="minorHAnsi" w:hAnsiTheme="minorHAnsi" w:cstheme="minorHAnsi"/>
        <w:sz w:val="22"/>
        <w:szCs w:val="22"/>
        <w:u w:val="single"/>
      </w:rPr>
      <w:t>, VICTORIA BC, 7 DE</w:t>
    </w:r>
    <w:bookmarkStart w:id="2" w:name="_GoBack"/>
    <w:bookmarkEnd w:id="2"/>
    <w:r w:rsidR="00BB4500" w:rsidRPr="00BB4500">
      <w:rPr>
        <w:rFonts w:asciiTheme="minorHAnsi" w:hAnsiTheme="minorHAnsi" w:cstheme="minorHAnsi"/>
        <w:sz w:val="22"/>
        <w:szCs w:val="22"/>
        <w:u w:val="single"/>
      </w:rPr>
      <w:t>C 2020</w:t>
    </w:r>
    <w:r w:rsidRPr="00BB4500">
      <w:rPr>
        <w:rFonts w:asciiTheme="minorHAnsi" w:hAnsiTheme="minorHAnsi" w:cstheme="minorHAnsi"/>
        <w:sz w:val="22"/>
        <w:szCs w:val="22"/>
        <w:u w:val="single"/>
      </w:rPr>
      <w:t xml:space="preserve"> </w:t>
    </w:r>
  </w:p>
  <w:p w14:paraId="030D6741" w14:textId="0B13616E" w:rsidR="00AF55EF" w:rsidRPr="00FD5863" w:rsidRDefault="00464B5D" w:rsidP="003C3251">
    <w:pPr>
      <w:jc w:val="center"/>
      <w:rPr>
        <w:rFonts w:asciiTheme="minorHAnsi" w:hAnsiTheme="minorHAnsi" w:cstheme="minorHAnsi"/>
        <w:sz w:val="22"/>
        <w:szCs w:val="22"/>
        <w:u w:val="single"/>
        <w:lang w:val="fr-CA"/>
      </w:rPr>
    </w:pPr>
    <w:r>
      <w:rPr>
        <w:rFonts w:asciiTheme="minorHAnsi" w:hAnsiTheme="minorHAnsi" w:cstheme="minorHAnsi"/>
        <w:sz w:val="22"/>
        <w:szCs w:val="22"/>
        <w:u w:val="single"/>
        <w:lang w:val="fr-CA"/>
      </w:rPr>
      <w:t>INTRODUCTION AU TIR À L’ARC</w:t>
    </w:r>
    <w:r w:rsidR="00BB4500">
      <w:rPr>
        <w:rFonts w:asciiTheme="minorHAnsi" w:hAnsiTheme="minorHAnsi" w:cstheme="minorHAnsi"/>
        <w:sz w:val="22"/>
        <w:szCs w:val="22"/>
        <w:u w:val="single"/>
        <w:lang w:val="fr-CA"/>
      </w:rPr>
      <w:t>, VICTORIA CB</w:t>
    </w:r>
    <w:r>
      <w:rPr>
        <w:rFonts w:asciiTheme="minorHAnsi" w:hAnsiTheme="minorHAnsi" w:cstheme="minorHAnsi"/>
        <w:sz w:val="22"/>
        <w:szCs w:val="22"/>
        <w:u w:val="single"/>
        <w:lang w:val="fr-CA"/>
      </w:rPr>
      <w:t>, 7</w:t>
    </w:r>
    <w:r w:rsidR="00FD5863">
      <w:rPr>
        <w:rFonts w:asciiTheme="minorHAnsi" w:hAnsiTheme="minorHAnsi" w:cstheme="minorHAnsi"/>
        <w:sz w:val="22"/>
        <w:szCs w:val="22"/>
        <w:u w:val="single"/>
        <w:lang w:val="fr-CA"/>
      </w:rPr>
      <w:t xml:space="preserve"> DÉC</w:t>
    </w:r>
    <w:r w:rsidR="00AF55EF" w:rsidRPr="00FD5863">
      <w:rPr>
        <w:rFonts w:asciiTheme="minorHAnsi" w:hAnsiTheme="minorHAnsi" w:cstheme="minorHAnsi"/>
        <w:sz w:val="22"/>
        <w:szCs w:val="22"/>
        <w:u w:val="single"/>
        <w:lang w:val="fr-CA"/>
      </w:rPr>
      <w:t xml:space="preserv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181A" w14:textId="77777777" w:rsidR="00B377C5" w:rsidRDefault="00B37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700CE"/>
    <w:rsid w:val="003A2B8D"/>
    <w:rsid w:val="003B25E8"/>
    <w:rsid w:val="003C3251"/>
    <w:rsid w:val="003D3DA9"/>
    <w:rsid w:val="003E2412"/>
    <w:rsid w:val="003E2B77"/>
    <w:rsid w:val="003F524F"/>
    <w:rsid w:val="00410945"/>
    <w:rsid w:val="00420F94"/>
    <w:rsid w:val="00423099"/>
    <w:rsid w:val="00435CD2"/>
    <w:rsid w:val="004371A7"/>
    <w:rsid w:val="004405D7"/>
    <w:rsid w:val="00444A01"/>
    <w:rsid w:val="00445B07"/>
    <w:rsid w:val="004500AB"/>
    <w:rsid w:val="00453F80"/>
    <w:rsid w:val="00464B5D"/>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61EF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AF55EF"/>
    <w:rsid w:val="00B01D6C"/>
    <w:rsid w:val="00B07230"/>
    <w:rsid w:val="00B102B8"/>
    <w:rsid w:val="00B2320F"/>
    <w:rsid w:val="00B26147"/>
    <w:rsid w:val="00B36BFE"/>
    <w:rsid w:val="00B37701"/>
    <w:rsid w:val="00B377C5"/>
    <w:rsid w:val="00B40540"/>
    <w:rsid w:val="00B46C91"/>
    <w:rsid w:val="00B563F7"/>
    <w:rsid w:val="00B60720"/>
    <w:rsid w:val="00B607F5"/>
    <w:rsid w:val="00B66DFB"/>
    <w:rsid w:val="00B674E4"/>
    <w:rsid w:val="00B81F8E"/>
    <w:rsid w:val="00B93C6B"/>
    <w:rsid w:val="00B9432F"/>
    <w:rsid w:val="00B95F44"/>
    <w:rsid w:val="00BB4500"/>
    <w:rsid w:val="00BC55E1"/>
    <w:rsid w:val="00BD4615"/>
    <w:rsid w:val="00BF1EC3"/>
    <w:rsid w:val="00C16657"/>
    <w:rsid w:val="00C231C9"/>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D5863"/>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5000-series/5019/5019-0-conduct-and-performance-deficiencies.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23" Type="http://schemas.openxmlformats.org/officeDocument/2006/relationships/fontTable" Target="fontTable.xml"/><Relationship Id="rId10" Type="http://schemas.openxmlformats.org/officeDocument/2006/relationships/hyperlink" Target="mailto:david.malenfant2@forces.gc.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UserInfo>
        <DisplayName>Reid M@MILPERSCOM Soldier On@Ottawa-Hull</DisplayName>
        <AccountId>370</AccountId>
        <AccountType/>
      </UserInfo>
      <UserInfo>
        <DisplayName>Malenfant WO DJJ@MILPERSCOM Soldier On@ottawa-hull</DisplayName>
        <AccountId>445</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df17a78c-d0c6-43de-85d1-079a84c1aa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2302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7</cp:revision>
  <cp:lastPrinted>2019-10-20T23:50:00Z</cp:lastPrinted>
  <dcterms:created xsi:type="dcterms:W3CDTF">2020-10-26T12:56:00Z</dcterms:created>
  <dcterms:modified xsi:type="dcterms:W3CDTF">2020-11-19T20:57:00Z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